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77" w:rsidRPr="00AA47C9" w:rsidRDefault="007803F2">
      <w:pPr>
        <w:spacing w:after="0" w:line="408" w:lineRule="auto"/>
        <w:ind w:left="120"/>
        <w:jc w:val="center"/>
        <w:rPr>
          <w:lang w:val="ru-RU"/>
        </w:rPr>
      </w:pPr>
      <w:bookmarkStart w:id="0" w:name="block-37348095"/>
      <w:r w:rsidRPr="00AA47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7977" w:rsidRDefault="007803F2">
      <w:pPr>
        <w:spacing w:after="0" w:line="408" w:lineRule="auto"/>
        <w:ind w:left="120"/>
        <w:jc w:val="center"/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r w:rsidRPr="00AA47C9">
        <w:rPr>
          <w:sz w:val="28"/>
          <w:lang w:val="ru-RU"/>
        </w:rPr>
        <w:br/>
      </w:r>
      <w:r w:rsidRPr="00AA47C9">
        <w:rPr>
          <w:rFonts w:ascii="Times New Roman" w:hAnsi="Times New Roman"/>
          <w:b/>
          <w:color w:val="000000"/>
          <w:sz w:val="28"/>
          <w:lang w:val="ru-RU"/>
        </w:rPr>
        <w:t xml:space="preserve"> Комитет по образованию </w:t>
      </w:r>
      <w:proofErr w:type="spellStart"/>
      <w:r>
        <w:rPr>
          <w:rFonts w:ascii="Times New Roman" w:hAnsi="Times New Roman"/>
          <w:b/>
          <w:color w:val="000000"/>
          <w:sz w:val="28"/>
        </w:rPr>
        <w:t>Администрации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Великого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Новгорода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4fa1f4ac-a23b-40a9-b358-a2c621e11e6c"/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D7977" w:rsidRPr="00AA47C9" w:rsidRDefault="007803F2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AA47C9">
        <w:rPr>
          <w:rFonts w:ascii="Times New Roman" w:hAnsi="Times New Roman"/>
          <w:b/>
          <w:color w:val="000000"/>
          <w:sz w:val="28"/>
          <w:lang w:val="ru-RU"/>
        </w:rPr>
        <w:t>МБОУ "Лицей-интернат им. М.М. Сперанского"</w:t>
      </w:r>
      <w:bookmarkEnd w:id="2"/>
    </w:p>
    <w:p w:rsidR="007D7977" w:rsidRPr="00AA47C9" w:rsidRDefault="007D7977" w:rsidP="00AA47C9">
      <w:pPr>
        <w:spacing w:after="0"/>
        <w:rPr>
          <w:lang w:val="ru-RU"/>
        </w:rPr>
      </w:pPr>
    </w:p>
    <w:p w:rsidR="007D7977" w:rsidRDefault="007D797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A47C9" w:rsidTr="000D4161">
        <w:tc>
          <w:tcPr>
            <w:tcW w:w="3114" w:type="dxa"/>
          </w:tcPr>
          <w:p w:rsidR="00C53FFE" w:rsidRPr="0040209D" w:rsidRDefault="007803F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803F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7803F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803F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A47C9" w:rsidRDefault="00AA47C9" w:rsidP="00AA47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AA47C9" w:rsidRDefault="00AA47C9" w:rsidP="00AA47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 августа 2024 г.</w:t>
            </w:r>
          </w:p>
          <w:p w:rsidR="00C53FFE" w:rsidRPr="0040209D" w:rsidRDefault="007803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803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803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803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0E6D86" w:rsidRDefault="007803F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803F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A47C9" w:rsidRDefault="00AA47C9" w:rsidP="00AA47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 w:rsidR="00780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A47C9" w:rsidRDefault="00AA47C9" w:rsidP="00AA47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03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7977" w:rsidRPr="00AA47C9" w:rsidRDefault="007D7977">
      <w:pPr>
        <w:spacing w:after="0"/>
        <w:ind w:left="120"/>
        <w:rPr>
          <w:lang w:val="ru-RU"/>
        </w:rPr>
      </w:pPr>
    </w:p>
    <w:p w:rsidR="007D7977" w:rsidRPr="00AA47C9" w:rsidRDefault="007D7977">
      <w:pPr>
        <w:spacing w:after="0"/>
        <w:ind w:left="120"/>
        <w:rPr>
          <w:lang w:val="ru-RU"/>
        </w:rPr>
      </w:pPr>
    </w:p>
    <w:p w:rsidR="007D7977" w:rsidRPr="00AA47C9" w:rsidRDefault="007D7977">
      <w:pPr>
        <w:spacing w:after="0"/>
        <w:ind w:left="120"/>
        <w:rPr>
          <w:lang w:val="ru-RU"/>
        </w:rPr>
      </w:pPr>
    </w:p>
    <w:p w:rsidR="007D7977" w:rsidRPr="00AA47C9" w:rsidRDefault="007D7977">
      <w:pPr>
        <w:spacing w:after="0"/>
        <w:ind w:left="120"/>
        <w:rPr>
          <w:lang w:val="ru-RU"/>
        </w:rPr>
      </w:pPr>
    </w:p>
    <w:p w:rsidR="007D7977" w:rsidRPr="00AA47C9" w:rsidRDefault="007D7977">
      <w:pPr>
        <w:spacing w:after="0"/>
        <w:ind w:left="120"/>
        <w:rPr>
          <w:lang w:val="ru-RU"/>
        </w:rPr>
      </w:pPr>
    </w:p>
    <w:p w:rsidR="007D7977" w:rsidRPr="00AA47C9" w:rsidRDefault="007803F2">
      <w:pPr>
        <w:spacing w:after="0" w:line="408" w:lineRule="auto"/>
        <w:ind w:left="120"/>
        <w:jc w:val="center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D7977" w:rsidRPr="00AA47C9" w:rsidRDefault="007803F2">
      <w:pPr>
        <w:spacing w:after="0" w:line="408" w:lineRule="auto"/>
        <w:ind w:left="120"/>
        <w:jc w:val="center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47C9">
        <w:rPr>
          <w:rFonts w:ascii="Times New Roman" w:hAnsi="Times New Roman"/>
          <w:color w:val="000000"/>
          <w:sz w:val="28"/>
          <w:lang w:val="ru-RU"/>
        </w:rPr>
        <w:t xml:space="preserve"> 4910756)</w:t>
      </w:r>
    </w:p>
    <w:p w:rsidR="007D7977" w:rsidRPr="00AA47C9" w:rsidRDefault="007D7977">
      <w:pPr>
        <w:spacing w:after="0"/>
        <w:ind w:left="120"/>
        <w:jc w:val="center"/>
        <w:rPr>
          <w:lang w:val="ru-RU"/>
        </w:rPr>
      </w:pPr>
    </w:p>
    <w:p w:rsidR="007D7977" w:rsidRPr="00AA47C9" w:rsidRDefault="007803F2">
      <w:pPr>
        <w:spacing w:after="0" w:line="408" w:lineRule="auto"/>
        <w:ind w:left="120"/>
        <w:jc w:val="center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AA47C9">
        <w:rPr>
          <w:rFonts w:ascii="Times New Roman" w:hAnsi="Times New Roman"/>
          <w:b/>
          <w:color w:val="000000"/>
          <w:sz w:val="28"/>
          <w:lang w:val="ru-RU"/>
        </w:rPr>
        <w:t>предмета «Алгебра и начала математического анализа. Базовый уровень»</w:t>
      </w:r>
    </w:p>
    <w:p w:rsidR="007D7977" w:rsidRPr="00AA47C9" w:rsidRDefault="007803F2">
      <w:pPr>
        <w:spacing w:after="0" w:line="408" w:lineRule="auto"/>
        <w:ind w:left="120"/>
        <w:jc w:val="center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D7977" w:rsidRPr="00AA47C9" w:rsidRDefault="007D7977">
      <w:pPr>
        <w:spacing w:after="0"/>
        <w:ind w:left="120"/>
        <w:jc w:val="center"/>
        <w:rPr>
          <w:lang w:val="ru-RU"/>
        </w:rPr>
      </w:pPr>
    </w:p>
    <w:p w:rsidR="007D7977" w:rsidRPr="00AA47C9" w:rsidRDefault="007D7977">
      <w:pPr>
        <w:spacing w:after="0"/>
        <w:ind w:left="120"/>
        <w:jc w:val="center"/>
        <w:rPr>
          <w:lang w:val="ru-RU"/>
        </w:rPr>
      </w:pPr>
    </w:p>
    <w:p w:rsidR="007D7977" w:rsidRPr="00AA47C9" w:rsidRDefault="007D7977">
      <w:pPr>
        <w:spacing w:after="0"/>
        <w:ind w:left="120"/>
        <w:jc w:val="center"/>
        <w:rPr>
          <w:lang w:val="ru-RU"/>
        </w:rPr>
      </w:pPr>
    </w:p>
    <w:p w:rsidR="007D7977" w:rsidRPr="00AA47C9" w:rsidRDefault="007D7977">
      <w:pPr>
        <w:spacing w:after="0"/>
        <w:ind w:left="120"/>
        <w:jc w:val="center"/>
        <w:rPr>
          <w:lang w:val="ru-RU"/>
        </w:rPr>
      </w:pPr>
    </w:p>
    <w:p w:rsidR="007D7977" w:rsidRPr="00AA47C9" w:rsidRDefault="007D7977">
      <w:pPr>
        <w:spacing w:after="0"/>
        <w:ind w:left="120"/>
        <w:jc w:val="center"/>
        <w:rPr>
          <w:lang w:val="ru-RU"/>
        </w:rPr>
      </w:pPr>
    </w:p>
    <w:p w:rsidR="007D7977" w:rsidRPr="00AA47C9" w:rsidRDefault="007D7977">
      <w:pPr>
        <w:spacing w:after="0"/>
        <w:ind w:left="120"/>
        <w:jc w:val="center"/>
        <w:rPr>
          <w:lang w:val="ru-RU"/>
        </w:rPr>
      </w:pPr>
    </w:p>
    <w:p w:rsidR="007D7977" w:rsidRPr="00AA47C9" w:rsidRDefault="007D7977">
      <w:pPr>
        <w:spacing w:after="0"/>
        <w:ind w:left="120"/>
        <w:jc w:val="center"/>
        <w:rPr>
          <w:lang w:val="ru-RU"/>
        </w:rPr>
      </w:pPr>
    </w:p>
    <w:p w:rsidR="007D7977" w:rsidRPr="00AA47C9" w:rsidRDefault="007D7977">
      <w:pPr>
        <w:spacing w:after="0"/>
        <w:ind w:left="120"/>
        <w:jc w:val="center"/>
        <w:rPr>
          <w:lang w:val="ru-RU"/>
        </w:rPr>
      </w:pPr>
    </w:p>
    <w:p w:rsidR="007D7977" w:rsidRPr="00AA47C9" w:rsidRDefault="007D7977" w:rsidP="00AA47C9">
      <w:pPr>
        <w:spacing w:after="0"/>
        <w:rPr>
          <w:lang w:val="ru-RU"/>
        </w:rPr>
      </w:pPr>
    </w:p>
    <w:p w:rsidR="007D7977" w:rsidRPr="00AA47C9" w:rsidRDefault="007D7977">
      <w:pPr>
        <w:spacing w:after="0"/>
        <w:ind w:left="120"/>
        <w:jc w:val="center"/>
        <w:rPr>
          <w:lang w:val="ru-RU"/>
        </w:rPr>
      </w:pPr>
    </w:p>
    <w:p w:rsidR="007D7977" w:rsidRPr="00AA47C9" w:rsidRDefault="007D7977">
      <w:pPr>
        <w:spacing w:after="0"/>
        <w:ind w:left="120"/>
        <w:jc w:val="center"/>
        <w:rPr>
          <w:lang w:val="ru-RU"/>
        </w:rPr>
      </w:pPr>
    </w:p>
    <w:p w:rsidR="007D7977" w:rsidRPr="00AA47C9" w:rsidRDefault="007803F2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AA47C9">
        <w:rPr>
          <w:rFonts w:ascii="Times New Roman" w:hAnsi="Times New Roman"/>
          <w:b/>
          <w:color w:val="000000"/>
          <w:sz w:val="28"/>
          <w:lang w:val="ru-RU"/>
        </w:rPr>
        <w:t xml:space="preserve">г. Великий Новгород </w:t>
      </w:r>
      <w:bookmarkStart w:id="4" w:name="0164aad7-7b72-4612-b183-ee0dede85b6a"/>
      <w:bookmarkEnd w:id="3"/>
      <w:r w:rsidRPr="00AA47C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D7977" w:rsidRPr="00AA47C9" w:rsidRDefault="007D7977">
      <w:pPr>
        <w:spacing w:after="0"/>
        <w:ind w:left="120"/>
        <w:rPr>
          <w:lang w:val="ru-RU"/>
        </w:rPr>
      </w:pPr>
    </w:p>
    <w:p w:rsidR="007D7977" w:rsidRPr="00AA47C9" w:rsidRDefault="007D7977">
      <w:pPr>
        <w:rPr>
          <w:lang w:val="ru-RU"/>
        </w:rPr>
        <w:sectPr w:rsidR="007D7977" w:rsidRPr="00AA47C9">
          <w:pgSz w:w="11906" w:h="16383"/>
          <w:pgMar w:top="1134" w:right="850" w:bottom="1134" w:left="1701" w:header="720" w:footer="720" w:gutter="0"/>
          <w:cols w:space="720"/>
        </w:sectPr>
      </w:pPr>
    </w:p>
    <w:p w:rsidR="007D7977" w:rsidRPr="00AA47C9" w:rsidRDefault="007803F2">
      <w:pPr>
        <w:spacing w:after="0" w:line="264" w:lineRule="auto"/>
        <w:ind w:left="120"/>
        <w:jc w:val="both"/>
        <w:rPr>
          <w:lang w:val="ru-RU"/>
        </w:rPr>
      </w:pPr>
      <w:bookmarkStart w:id="5" w:name="block-37348101"/>
      <w:bookmarkEnd w:id="0"/>
      <w:r w:rsidRPr="00AA47C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AA47C9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AA47C9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AA47C9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</w:t>
      </w:r>
      <w:proofErr w:type="gramStart"/>
      <w:r w:rsidRPr="00AA47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A47C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D7977" w:rsidRPr="00AA47C9" w:rsidRDefault="007D7977">
      <w:pPr>
        <w:spacing w:after="0" w:line="264" w:lineRule="auto"/>
        <w:ind w:left="120"/>
        <w:jc w:val="both"/>
        <w:rPr>
          <w:lang w:val="ru-RU"/>
        </w:rPr>
      </w:pPr>
    </w:p>
    <w:p w:rsidR="007D7977" w:rsidRPr="00AA47C9" w:rsidRDefault="007803F2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AA47C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D7977" w:rsidRPr="00AA47C9" w:rsidRDefault="007D7977">
      <w:pPr>
        <w:spacing w:after="0" w:line="264" w:lineRule="auto"/>
        <w:ind w:left="120"/>
        <w:jc w:val="both"/>
        <w:rPr>
          <w:lang w:val="ru-RU"/>
        </w:rPr>
      </w:pP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</w:t>
      </w:r>
      <w:r w:rsidRPr="00AA47C9">
        <w:rPr>
          <w:rFonts w:ascii="Times New Roman" w:hAnsi="Times New Roman"/>
          <w:color w:val="000000"/>
          <w:sz w:val="28"/>
          <w:lang w:val="ru-RU"/>
        </w:rPr>
        <w:t xml:space="preserve">трументальную базу для изучения всех </w:t>
      </w:r>
      <w:proofErr w:type="gramStart"/>
      <w:r w:rsidRPr="00AA47C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A47C9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</w:t>
      </w:r>
      <w:r w:rsidRPr="00AA47C9">
        <w:rPr>
          <w:rFonts w:ascii="Times New Roman" w:hAnsi="Times New Roman"/>
          <w:color w:val="000000"/>
          <w:sz w:val="28"/>
          <w:lang w:val="ru-RU"/>
        </w:rPr>
        <w:t xml:space="preserve">чащиеся овладевают универсальным языком современной науки, которая формулирует свои достижения в математической форме. 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</w:t>
      </w:r>
      <w:r w:rsidRPr="00AA47C9">
        <w:rPr>
          <w:rFonts w:ascii="Times New Roman" w:hAnsi="Times New Roman"/>
          <w:color w:val="000000"/>
          <w:sz w:val="28"/>
          <w:lang w:val="ru-RU"/>
        </w:rPr>
        <w:t>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</w:t>
      </w:r>
      <w:r w:rsidRPr="00AA47C9">
        <w:rPr>
          <w:rFonts w:ascii="Times New Roman" w:hAnsi="Times New Roman"/>
          <w:color w:val="000000"/>
          <w:sz w:val="28"/>
          <w:lang w:val="ru-RU"/>
        </w:rPr>
        <w:t>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</w:t>
      </w:r>
      <w:r w:rsidRPr="00AA47C9">
        <w:rPr>
          <w:rFonts w:ascii="Times New Roman" w:hAnsi="Times New Roman"/>
          <w:color w:val="000000"/>
          <w:sz w:val="28"/>
          <w:lang w:val="ru-RU"/>
        </w:rPr>
        <w:t xml:space="preserve">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</w:t>
      </w:r>
      <w:r w:rsidRPr="00AA47C9">
        <w:rPr>
          <w:rFonts w:ascii="Times New Roman" w:hAnsi="Times New Roman"/>
          <w:color w:val="000000"/>
          <w:sz w:val="28"/>
          <w:lang w:val="ru-RU"/>
        </w:rPr>
        <w:t xml:space="preserve">с выдающимися математическими открытиями и их авторами. 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AA47C9">
        <w:rPr>
          <w:rFonts w:ascii="Times New Roman" w:hAnsi="Times New Roman"/>
          <w:color w:val="000000"/>
          <w:sz w:val="28"/>
          <w:lang w:val="ru-RU"/>
        </w:rPr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Структура курса «Алгебр</w:t>
      </w:r>
      <w:r w:rsidRPr="00AA47C9">
        <w:rPr>
          <w:rFonts w:ascii="Times New Roman" w:hAnsi="Times New Roman"/>
          <w:color w:val="000000"/>
          <w:sz w:val="28"/>
          <w:lang w:val="ru-RU"/>
        </w:rPr>
        <w:t>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</w:t>
      </w:r>
      <w:r w:rsidRPr="00AA47C9">
        <w:rPr>
          <w:rFonts w:ascii="Times New Roman" w:hAnsi="Times New Roman"/>
          <w:color w:val="000000"/>
          <w:sz w:val="28"/>
          <w:lang w:val="ru-RU"/>
        </w:rPr>
        <w:t xml:space="preserve">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AA47C9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</w:t>
      </w:r>
      <w:r w:rsidRPr="00AA47C9">
        <w:rPr>
          <w:rFonts w:ascii="Times New Roman" w:hAnsi="Times New Roman"/>
          <w:color w:val="000000"/>
          <w:sz w:val="28"/>
          <w:lang w:val="ru-RU"/>
        </w:rPr>
        <w:t>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</w:t>
      </w:r>
      <w:r w:rsidRPr="00AA47C9">
        <w:rPr>
          <w:rFonts w:ascii="Times New Roman" w:hAnsi="Times New Roman"/>
          <w:color w:val="000000"/>
          <w:sz w:val="28"/>
          <w:lang w:val="ru-RU"/>
        </w:rPr>
        <w:t>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AA47C9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</w:t>
      </w:r>
      <w:r w:rsidRPr="00AA47C9">
        <w:rPr>
          <w:rFonts w:ascii="Times New Roman" w:hAnsi="Times New Roman"/>
          <w:color w:val="000000"/>
          <w:sz w:val="28"/>
          <w:lang w:val="ru-RU"/>
        </w:rPr>
        <w:t>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</w:t>
      </w:r>
      <w:r w:rsidRPr="00AA47C9">
        <w:rPr>
          <w:rFonts w:ascii="Times New Roman" w:hAnsi="Times New Roman"/>
          <w:color w:val="000000"/>
          <w:sz w:val="28"/>
          <w:lang w:val="ru-RU"/>
        </w:rPr>
        <w:t>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</w:t>
      </w:r>
      <w:r w:rsidRPr="00AA47C9">
        <w:rPr>
          <w:rFonts w:ascii="Times New Roman" w:hAnsi="Times New Roman"/>
          <w:color w:val="000000"/>
          <w:sz w:val="28"/>
          <w:lang w:val="ru-RU"/>
        </w:rPr>
        <w:t>ивания числовых выражений.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</w:t>
      </w:r>
      <w:r w:rsidRPr="00AA47C9">
        <w:rPr>
          <w:rFonts w:ascii="Times New Roman" w:hAnsi="Times New Roman"/>
          <w:color w:val="000000"/>
          <w:sz w:val="28"/>
          <w:lang w:val="ru-RU"/>
        </w:rPr>
        <w:t xml:space="preserve">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</w:t>
      </w:r>
      <w:r w:rsidRPr="00AA47C9">
        <w:rPr>
          <w:rFonts w:ascii="Times New Roman" w:hAnsi="Times New Roman"/>
          <w:color w:val="000000"/>
          <w:sz w:val="28"/>
          <w:lang w:val="ru-RU"/>
        </w:rPr>
        <w:t xml:space="preserve">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</w:t>
      </w:r>
      <w:r w:rsidRPr="00AA47C9">
        <w:rPr>
          <w:rFonts w:ascii="Times New Roman" w:hAnsi="Times New Roman"/>
          <w:color w:val="000000"/>
          <w:sz w:val="28"/>
          <w:lang w:val="ru-RU"/>
        </w:rPr>
        <w:t>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</w:t>
      </w:r>
      <w:r w:rsidRPr="00AA47C9">
        <w:rPr>
          <w:rFonts w:ascii="Times New Roman" w:hAnsi="Times New Roman"/>
          <w:color w:val="000000"/>
          <w:sz w:val="28"/>
          <w:lang w:val="ru-RU"/>
        </w:rPr>
        <w:t xml:space="preserve"> виде равенств и неравенств. Алгебра предлагает эффективные инструменты для решения практических и </w:t>
      </w:r>
      <w:proofErr w:type="gramStart"/>
      <w:r w:rsidRPr="00AA47C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A47C9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«Функции и графики» тесно переплетается </w:t>
      </w:r>
      <w:r w:rsidRPr="00AA47C9">
        <w:rPr>
          <w:rFonts w:ascii="Times New Roman" w:hAnsi="Times New Roman"/>
          <w:color w:val="000000"/>
          <w:sz w:val="28"/>
          <w:lang w:val="ru-RU"/>
        </w:rPr>
        <w:t>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</w:t>
      </w:r>
      <w:r w:rsidRPr="00AA47C9">
        <w:rPr>
          <w:rFonts w:ascii="Times New Roman" w:hAnsi="Times New Roman"/>
          <w:color w:val="000000"/>
          <w:sz w:val="28"/>
          <w:lang w:val="ru-RU"/>
        </w:rPr>
        <w:t>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</w:t>
      </w:r>
      <w:r w:rsidRPr="00AA47C9">
        <w:rPr>
          <w:rFonts w:ascii="Times New Roman" w:hAnsi="Times New Roman"/>
          <w:color w:val="000000"/>
          <w:sz w:val="28"/>
          <w:lang w:val="ru-RU"/>
        </w:rPr>
        <w:t xml:space="preserve">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</w:t>
      </w:r>
      <w:r w:rsidRPr="00AA47C9">
        <w:rPr>
          <w:rFonts w:ascii="Times New Roman" w:hAnsi="Times New Roman"/>
          <w:color w:val="000000"/>
          <w:sz w:val="28"/>
          <w:lang w:val="ru-RU"/>
        </w:rPr>
        <w:t>ческого мышления, способности к обобщению и конкретизации, использованию аналогий.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</w:t>
      </w:r>
      <w:r w:rsidRPr="00AA47C9">
        <w:rPr>
          <w:rFonts w:ascii="Times New Roman" w:hAnsi="Times New Roman"/>
          <w:color w:val="000000"/>
          <w:sz w:val="28"/>
          <w:lang w:val="ru-RU"/>
        </w:rPr>
        <w:t>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</w:t>
      </w:r>
      <w:r w:rsidRPr="00AA47C9">
        <w:rPr>
          <w:rFonts w:ascii="Times New Roman" w:hAnsi="Times New Roman"/>
          <w:color w:val="000000"/>
          <w:sz w:val="28"/>
          <w:lang w:val="ru-RU"/>
        </w:rPr>
        <w:t>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</w:t>
      </w:r>
      <w:r w:rsidRPr="00AA47C9">
        <w:rPr>
          <w:rFonts w:ascii="Times New Roman" w:hAnsi="Times New Roman"/>
          <w:color w:val="000000"/>
          <w:sz w:val="28"/>
          <w:lang w:val="ru-RU"/>
        </w:rPr>
        <w:t>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</w:t>
      </w:r>
      <w:r w:rsidRPr="00AA47C9">
        <w:rPr>
          <w:rFonts w:ascii="Times New Roman" w:hAnsi="Times New Roman"/>
          <w:color w:val="000000"/>
          <w:sz w:val="28"/>
          <w:lang w:val="ru-RU"/>
        </w:rPr>
        <w:t>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</w:t>
      </w:r>
      <w:r w:rsidRPr="00AA47C9">
        <w:rPr>
          <w:rFonts w:ascii="Times New Roman" w:hAnsi="Times New Roman"/>
          <w:color w:val="000000"/>
          <w:sz w:val="28"/>
          <w:lang w:val="ru-RU"/>
        </w:rPr>
        <w:t xml:space="preserve">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</w:t>
      </w:r>
      <w:r w:rsidRPr="00AA47C9">
        <w:rPr>
          <w:rFonts w:ascii="Times New Roman" w:hAnsi="Times New Roman"/>
          <w:color w:val="000000"/>
          <w:sz w:val="28"/>
          <w:lang w:val="ru-RU"/>
        </w:rPr>
        <w:t>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</w:t>
      </w:r>
      <w:r w:rsidRPr="00AA47C9">
        <w:rPr>
          <w:rFonts w:ascii="Times New Roman" w:hAnsi="Times New Roman"/>
          <w:color w:val="000000"/>
          <w:sz w:val="28"/>
          <w:lang w:val="ru-RU"/>
        </w:rPr>
        <w:t>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</w:t>
      </w:r>
      <w:r w:rsidRPr="00AA47C9">
        <w:rPr>
          <w:rFonts w:ascii="Times New Roman" w:hAnsi="Times New Roman"/>
          <w:color w:val="000000"/>
          <w:sz w:val="28"/>
          <w:lang w:val="ru-RU"/>
        </w:rPr>
        <w:t>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7D7977" w:rsidRPr="00AA47C9" w:rsidRDefault="007D7977">
      <w:pPr>
        <w:spacing w:after="0" w:line="264" w:lineRule="auto"/>
        <w:ind w:left="120"/>
        <w:jc w:val="both"/>
        <w:rPr>
          <w:lang w:val="ru-RU"/>
        </w:rPr>
      </w:pPr>
    </w:p>
    <w:p w:rsidR="007D7977" w:rsidRPr="00AA47C9" w:rsidRDefault="007803F2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AA47C9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7D7977" w:rsidRPr="00AA47C9" w:rsidRDefault="007D7977">
      <w:pPr>
        <w:spacing w:after="0" w:line="264" w:lineRule="auto"/>
        <w:ind w:left="120"/>
        <w:jc w:val="both"/>
        <w:rPr>
          <w:lang w:val="ru-RU"/>
        </w:rPr>
      </w:pPr>
    </w:p>
    <w:p w:rsidR="007D7977" w:rsidRPr="00AA47C9" w:rsidRDefault="007803F2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AA47C9">
        <w:rPr>
          <w:rFonts w:ascii="Times New Roman" w:hAnsi="Times New Roman"/>
          <w:color w:val="000000"/>
          <w:sz w:val="28"/>
          <w:lang w:val="ru-RU"/>
        </w:rPr>
        <w:t>В учебном плане на изучение к</w:t>
      </w:r>
      <w:r w:rsidRPr="00AA47C9">
        <w:rPr>
          <w:rFonts w:ascii="Times New Roman" w:hAnsi="Times New Roman"/>
          <w:color w:val="000000"/>
          <w:sz w:val="28"/>
          <w:lang w:val="ru-RU"/>
        </w:rPr>
        <w:t>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:rsidR="007D7977" w:rsidRPr="00AA47C9" w:rsidRDefault="007D7977">
      <w:pPr>
        <w:rPr>
          <w:lang w:val="ru-RU"/>
        </w:rPr>
        <w:sectPr w:rsidR="007D7977" w:rsidRPr="00AA47C9">
          <w:pgSz w:w="11906" w:h="16383"/>
          <w:pgMar w:top="1134" w:right="850" w:bottom="1134" w:left="1701" w:header="720" w:footer="720" w:gutter="0"/>
          <w:cols w:space="720"/>
        </w:sectPr>
      </w:pPr>
    </w:p>
    <w:p w:rsidR="007D7977" w:rsidRPr="00AA47C9" w:rsidRDefault="007803F2">
      <w:pPr>
        <w:spacing w:after="0" w:line="264" w:lineRule="auto"/>
        <w:ind w:left="120"/>
        <w:jc w:val="both"/>
        <w:rPr>
          <w:lang w:val="ru-RU"/>
        </w:rPr>
      </w:pPr>
      <w:bookmarkStart w:id="10" w:name="block-37348099"/>
      <w:bookmarkEnd w:id="5"/>
      <w:r w:rsidRPr="00AA47C9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7D7977" w:rsidRPr="00AA47C9" w:rsidRDefault="007D7977">
      <w:pPr>
        <w:spacing w:after="0" w:line="264" w:lineRule="auto"/>
        <w:ind w:left="120"/>
        <w:jc w:val="both"/>
        <w:rPr>
          <w:lang w:val="ru-RU"/>
        </w:rPr>
      </w:pPr>
    </w:p>
    <w:p w:rsidR="007D7977" w:rsidRPr="00AA47C9" w:rsidRDefault="007803F2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AA47C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D7977" w:rsidRPr="00AA47C9" w:rsidRDefault="007D7977">
      <w:pPr>
        <w:spacing w:after="0" w:line="264" w:lineRule="auto"/>
        <w:ind w:left="120"/>
        <w:jc w:val="both"/>
        <w:rPr>
          <w:lang w:val="ru-RU"/>
        </w:rPr>
      </w:pP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Рациональные числа. </w:t>
      </w:r>
      <w:r w:rsidRPr="00AA47C9">
        <w:rPr>
          <w:rFonts w:ascii="Times New Roman" w:hAnsi="Times New Roman"/>
          <w:color w:val="000000"/>
          <w:sz w:val="28"/>
          <w:lang w:val="ru-RU"/>
        </w:rPr>
        <w:t>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</w:t>
      </w:r>
      <w:r w:rsidRPr="00AA47C9">
        <w:rPr>
          <w:rFonts w:ascii="Times New Roman" w:hAnsi="Times New Roman"/>
          <w:color w:val="000000"/>
          <w:sz w:val="28"/>
          <w:lang w:val="ru-RU"/>
        </w:rPr>
        <w:t>ой жизни.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</w:t>
      </w:r>
      <w:r w:rsidRPr="00AA47C9">
        <w:rPr>
          <w:rFonts w:ascii="Times New Roman" w:hAnsi="Times New Roman"/>
          <w:color w:val="000000"/>
          <w:sz w:val="28"/>
          <w:lang w:val="ru-RU"/>
        </w:rPr>
        <w:t>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Синус, косинус </w:t>
      </w:r>
      <w:r w:rsidRPr="00AA47C9">
        <w:rPr>
          <w:rFonts w:ascii="Times New Roman" w:hAnsi="Times New Roman"/>
          <w:color w:val="000000"/>
          <w:sz w:val="28"/>
          <w:lang w:val="ru-RU"/>
        </w:rPr>
        <w:t>и тангенс числового аргумента. Арксинус, арккосинус, арктангенс числового аргумента.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Уравнение, корень урав</w:t>
      </w:r>
      <w:r w:rsidRPr="00AA47C9">
        <w:rPr>
          <w:rFonts w:ascii="Times New Roman" w:hAnsi="Times New Roman"/>
          <w:color w:val="000000"/>
          <w:sz w:val="28"/>
          <w:lang w:val="ru-RU"/>
        </w:rPr>
        <w:t>нения</w:t>
      </w:r>
      <w:r w:rsidRPr="00AA47C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AA47C9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</w:t>
      </w:r>
      <w:r w:rsidRPr="00AA47C9">
        <w:rPr>
          <w:rFonts w:ascii="Times New Roman" w:hAnsi="Times New Roman"/>
          <w:color w:val="000000"/>
          <w:sz w:val="28"/>
          <w:lang w:val="ru-RU"/>
        </w:rPr>
        <w:t>ческих задач и задач из различных областей науки и реальной жизни.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</w:t>
      </w:r>
      <w:r w:rsidRPr="00AA47C9">
        <w:rPr>
          <w:rFonts w:ascii="Times New Roman" w:hAnsi="Times New Roman"/>
          <w:color w:val="000000"/>
          <w:sz w:val="28"/>
          <w:lang w:val="ru-RU"/>
        </w:rPr>
        <w:t>тные и нечётные функции.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A47C9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</w:t>
      </w:r>
      <w:r w:rsidRPr="00AA47C9">
        <w:rPr>
          <w:rFonts w:ascii="Times New Roman" w:hAnsi="Times New Roman"/>
          <w:b/>
          <w:color w:val="000000"/>
          <w:sz w:val="28"/>
          <w:lang w:val="ru-RU"/>
        </w:rPr>
        <w:t>лиза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</w:t>
      </w:r>
      <w:r w:rsidRPr="00AA47C9">
        <w:rPr>
          <w:rFonts w:ascii="Times New Roman" w:hAnsi="Times New Roman"/>
          <w:color w:val="000000"/>
          <w:sz w:val="28"/>
          <w:lang w:val="ru-RU"/>
        </w:rPr>
        <w:t>процентов. Использование прогрессии для решения реальных задач прикладного характера.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</w:t>
      </w:r>
      <w:r w:rsidRPr="00AA47C9">
        <w:rPr>
          <w:rFonts w:ascii="Times New Roman" w:hAnsi="Times New Roman"/>
          <w:color w:val="000000"/>
          <w:sz w:val="28"/>
          <w:lang w:val="ru-RU"/>
        </w:rPr>
        <w:t xml:space="preserve">и решении задач из других учебных предметов. 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7D7977" w:rsidRPr="00AA47C9" w:rsidRDefault="007D7977">
      <w:pPr>
        <w:spacing w:after="0" w:line="264" w:lineRule="auto"/>
        <w:ind w:left="120"/>
        <w:jc w:val="both"/>
        <w:rPr>
          <w:lang w:val="ru-RU"/>
        </w:rPr>
      </w:pPr>
    </w:p>
    <w:p w:rsidR="007D7977" w:rsidRPr="00AA47C9" w:rsidRDefault="007803F2">
      <w:pPr>
        <w:spacing w:after="0" w:line="264" w:lineRule="auto"/>
        <w:ind w:left="120"/>
        <w:jc w:val="both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D7977" w:rsidRPr="00AA47C9" w:rsidRDefault="007D7977">
      <w:pPr>
        <w:spacing w:after="0" w:line="264" w:lineRule="auto"/>
        <w:ind w:left="120"/>
        <w:jc w:val="both"/>
        <w:rPr>
          <w:lang w:val="ru-RU"/>
        </w:rPr>
      </w:pP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Логарифм числа. </w:t>
      </w:r>
      <w:r w:rsidRPr="00AA47C9">
        <w:rPr>
          <w:rFonts w:ascii="Times New Roman" w:hAnsi="Times New Roman"/>
          <w:color w:val="000000"/>
          <w:sz w:val="28"/>
          <w:lang w:val="ru-RU"/>
        </w:rPr>
        <w:t>Десятичные и натуральные логарифмы.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Применение уравнений, с</w:t>
      </w:r>
      <w:r w:rsidRPr="00AA47C9">
        <w:rPr>
          <w:rFonts w:ascii="Times New Roman" w:hAnsi="Times New Roman"/>
          <w:color w:val="000000"/>
          <w:sz w:val="28"/>
          <w:lang w:val="ru-RU"/>
        </w:rPr>
        <w:t>истем и неравенств к решению математических задач и задач из различных областей науки и реальной жизни.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</w:t>
      </w:r>
      <w:r w:rsidRPr="00AA47C9">
        <w:rPr>
          <w:rFonts w:ascii="Times New Roman" w:hAnsi="Times New Roman"/>
          <w:color w:val="000000"/>
          <w:sz w:val="28"/>
          <w:lang w:val="ru-RU"/>
        </w:rPr>
        <w:t>и на промежутке.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</w:t>
      </w:r>
      <w:r w:rsidRPr="00AA47C9">
        <w:rPr>
          <w:rFonts w:ascii="Times New Roman" w:hAnsi="Times New Roman"/>
          <w:color w:val="000000"/>
          <w:sz w:val="28"/>
          <w:lang w:val="ru-RU"/>
        </w:rPr>
        <w:t>цессов и зависимостей, которые возникают при решении задач из других учебных предметов и реальной жизни.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Производная функции. Геометрический и физический смысл про</w:t>
      </w:r>
      <w:r w:rsidRPr="00AA47C9">
        <w:rPr>
          <w:rFonts w:ascii="Times New Roman" w:hAnsi="Times New Roman"/>
          <w:color w:val="000000"/>
          <w:sz w:val="28"/>
          <w:lang w:val="ru-RU"/>
        </w:rPr>
        <w:t xml:space="preserve">изводной. 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</w:r>
      <w:r w:rsidRPr="00AA47C9">
        <w:rPr>
          <w:rFonts w:ascii="Times New Roman" w:hAnsi="Times New Roman"/>
          <w:color w:val="000000"/>
          <w:sz w:val="28"/>
          <w:lang w:val="ru-RU"/>
        </w:rPr>
        <w:t>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AA47C9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AA47C9">
        <w:rPr>
          <w:rFonts w:ascii="Times New Roman" w:hAnsi="Times New Roman"/>
          <w:color w:val="000000"/>
          <w:sz w:val="28"/>
          <w:lang w:val="ru-RU"/>
        </w:rPr>
        <w:t>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</w:t>
      </w:r>
      <w:r w:rsidRPr="00AA47C9">
        <w:rPr>
          <w:rFonts w:ascii="Times New Roman" w:hAnsi="Times New Roman"/>
          <w:color w:val="000000"/>
          <w:sz w:val="28"/>
          <w:lang w:val="ru-RU"/>
        </w:rPr>
        <w:t xml:space="preserve"> по формуле Ньютона―Лейбница.</w:t>
      </w:r>
    </w:p>
    <w:p w:rsidR="007D7977" w:rsidRPr="00AA47C9" w:rsidRDefault="007D7977">
      <w:pPr>
        <w:rPr>
          <w:lang w:val="ru-RU"/>
        </w:rPr>
        <w:sectPr w:rsidR="007D7977" w:rsidRPr="00AA47C9">
          <w:pgSz w:w="11906" w:h="16383"/>
          <w:pgMar w:top="1134" w:right="850" w:bottom="1134" w:left="1701" w:header="720" w:footer="720" w:gutter="0"/>
          <w:cols w:space="720"/>
        </w:sectPr>
      </w:pPr>
    </w:p>
    <w:p w:rsidR="007D7977" w:rsidRPr="00AA47C9" w:rsidRDefault="007803F2">
      <w:pPr>
        <w:spacing w:after="0" w:line="264" w:lineRule="auto"/>
        <w:ind w:left="120"/>
        <w:jc w:val="both"/>
        <w:rPr>
          <w:lang w:val="ru-RU"/>
        </w:rPr>
      </w:pPr>
      <w:bookmarkStart w:id="12" w:name="block-37348100"/>
      <w:bookmarkEnd w:id="10"/>
      <w:r w:rsidRPr="00AA47C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7D7977" w:rsidRPr="00AA47C9" w:rsidRDefault="007D7977">
      <w:pPr>
        <w:spacing w:after="0" w:line="264" w:lineRule="auto"/>
        <w:ind w:left="120"/>
        <w:jc w:val="both"/>
        <w:rPr>
          <w:lang w:val="ru-RU"/>
        </w:rPr>
      </w:pP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7D7977" w:rsidRPr="00AA47C9" w:rsidRDefault="007D7977">
      <w:pPr>
        <w:spacing w:after="0" w:line="264" w:lineRule="auto"/>
        <w:ind w:left="120"/>
        <w:jc w:val="both"/>
        <w:rPr>
          <w:lang w:val="ru-RU"/>
        </w:rPr>
      </w:pPr>
    </w:p>
    <w:p w:rsidR="007D7977" w:rsidRPr="00AA47C9" w:rsidRDefault="007803F2">
      <w:pPr>
        <w:spacing w:after="0" w:line="264" w:lineRule="auto"/>
        <w:ind w:left="120"/>
        <w:jc w:val="both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ЛИЧНОС</w:t>
      </w:r>
      <w:r w:rsidRPr="00AA47C9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7D7977" w:rsidRPr="00AA47C9" w:rsidRDefault="007D7977">
      <w:pPr>
        <w:spacing w:after="0" w:line="264" w:lineRule="auto"/>
        <w:ind w:left="120"/>
        <w:jc w:val="both"/>
        <w:rPr>
          <w:lang w:val="ru-RU"/>
        </w:rPr>
      </w:pP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AA47C9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</w:t>
      </w:r>
      <w:r w:rsidRPr="00AA47C9">
        <w:rPr>
          <w:rFonts w:ascii="Times New Roman" w:hAnsi="Times New Roman"/>
          <w:color w:val="000000"/>
          <w:sz w:val="28"/>
          <w:lang w:val="ru-RU"/>
        </w:rPr>
        <w:t xml:space="preserve">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7D7977" w:rsidRPr="00AA47C9" w:rsidRDefault="007803F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AA47C9">
        <w:rPr>
          <w:rFonts w:ascii="Times New Roman" w:hAnsi="Times New Roman"/>
          <w:color w:val="000000"/>
          <w:sz w:val="28"/>
          <w:lang w:val="ru-RU"/>
        </w:rPr>
        <w:t>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</w:t>
      </w:r>
      <w:r w:rsidRPr="00AA47C9">
        <w:rPr>
          <w:rFonts w:ascii="Times New Roman" w:hAnsi="Times New Roman"/>
          <w:color w:val="000000"/>
          <w:sz w:val="28"/>
          <w:lang w:val="ru-RU"/>
        </w:rPr>
        <w:t>ях, сферах экономики.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</w:t>
      </w:r>
      <w:r w:rsidRPr="00AA47C9">
        <w:rPr>
          <w:rFonts w:ascii="Times New Roman" w:hAnsi="Times New Roman"/>
          <w:color w:val="000000"/>
          <w:sz w:val="28"/>
          <w:lang w:val="ru-RU"/>
        </w:rPr>
        <w:t>нием личного вклада в построение устойчивого будущего.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</w:t>
      </w:r>
      <w:r w:rsidRPr="00AA47C9">
        <w:rPr>
          <w:rFonts w:ascii="Times New Roman" w:hAnsi="Times New Roman"/>
          <w:color w:val="000000"/>
          <w:sz w:val="28"/>
          <w:lang w:val="ru-RU"/>
        </w:rPr>
        <w:t>ов искусства.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</w:t>
      </w:r>
      <w:r w:rsidRPr="00AA47C9">
        <w:rPr>
          <w:rFonts w:ascii="Times New Roman" w:hAnsi="Times New Roman"/>
          <w:color w:val="000000"/>
          <w:sz w:val="28"/>
          <w:lang w:val="ru-RU"/>
        </w:rPr>
        <w:t>я физическая активность); физического совершенствования, при занятиях спортивно-оздоровительной деятельностью.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7C9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</w:t>
      </w:r>
      <w:r w:rsidRPr="00AA47C9">
        <w:rPr>
          <w:rFonts w:ascii="Times New Roman" w:hAnsi="Times New Roman"/>
          <w:color w:val="000000"/>
          <w:sz w:val="28"/>
          <w:lang w:val="ru-RU"/>
        </w:rPr>
        <w:t xml:space="preserve">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</w:t>
      </w:r>
      <w:r w:rsidRPr="00AA47C9">
        <w:rPr>
          <w:rFonts w:ascii="Times New Roman" w:hAnsi="Times New Roman"/>
          <w:color w:val="000000"/>
          <w:sz w:val="28"/>
          <w:lang w:val="ru-RU"/>
        </w:rPr>
        <w:t>частию в решении практических задач математической направленности.</w:t>
      </w:r>
      <w:proofErr w:type="gramEnd"/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</w:t>
      </w:r>
      <w:r w:rsidRPr="00AA47C9">
        <w:rPr>
          <w:rFonts w:ascii="Times New Roman" w:hAnsi="Times New Roman"/>
          <w:color w:val="000000"/>
          <w:sz w:val="28"/>
          <w:lang w:val="ru-RU"/>
        </w:rPr>
        <w:t>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сформированностью мир</w:t>
      </w:r>
      <w:r w:rsidRPr="00AA47C9">
        <w:rPr>
          <w:rFonts w:ascii="Times New Roman" w:hAnsi="Times New Roman"/>
          <w:color w:val="000000"/>
          <w:sz w:val="28"/>
          <w:lang w:val="ru-RU"/>
        </w:rPr>
        <w:t>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</w:t>
      </w:r>
      <w:r w:rsidRPr="00AA47C9">
        <w:rPr>
          <w:rFonts w:ascii="Times New Roman" w:hAnsi="Times New Roman"/>
          <w:color w:val="000000"/>
          <w:sz w:val="28"/>
          <w:lang w:val="ru-RU"/>
        </w:rPr>
        <w:t>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D7977" w:rsidRPr="00AA47C9" w:rsidRDefault="007D7977">
      <w:pPr>
        <w:spacing w:after="0" w:line="264" w:lineRule="auto"/>
        <w:ind w:left="120"/>
        <w:jc w:val="both"/>
        <w:rPr>
          <w:lang w:val="ru-RU"/>
        </w:rPr>
      </w:pPr>
    </w:p>
    <w:p w:rsidR="007D7977" w:rsidRPr="00AA47C9" w:rsidRDefault="007803F2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AA47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7977" w:rsidRPr="00AA47C9" w:rsidRDefault="007D7977">
      <w:pPr>
        <w:spacing w:after="0" w:line="264" w:lineRule="auto"/>
        <w:ind w:left="120"/>
        <w:jc w:val="both"/>
        <w:rPr>
          <w:lang w:val="ru-RU"/>
        </w:rPr>
      </w:pP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учебного предмета «Математика» характеризуют</w:t>
      </w:r>
      <w:r w:rsidRPr="00AA47C9">
        <w:rPr>
          <w:rFonts w:ascii="Times New Roman" w:hAnsi="Times New Roman"/>
          <w:color w:val="000000"/>
          <w:sz w:val="28"/>
          <w:lang w:val="ru-RU"/>
        </w:rPr>
        <w:t xml:space="preserve">ся овладением универсальными </w:t>
      </w:r>
      <w:r w:rsidRPr="00AA47C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A47C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A47C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A47C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A47C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A47C9">
        <w:rPr>
          <w:rFonts w:ascii="Times New Roman" w:hAnsi="Times New Roman"/>
          <w:color w:val="000000"/>
          <w:sz w:val="28"/>
          <w:lang w:val="ru-RU"/>
        </w:rPr>
        <w:t>.</w:t>
      </w:r>
    </w:p>
    <w:p w:rsidR="007D7977" w:rsidRDefault="007803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D7977" w:rsidRPr="00AA47C9" w:rsidRDefault="007803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выявлять и характери</w:t>
      </w:r>
      <w:r w:rsidRPr="00AA47C9">
        <w:rPr>
          <w:rFonts w:ascii="Times New Roman" w:hAnsi="Times New Roman"/>
          <w:color w:val="000000"/>
          <w:sz w:val="28"/>
          <w:lang w:val="ru-RU"/>
        </w:rPr>
        <w:t>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D7977" w:rsidRPr="00AA47C9" w:rsidRDefault="007803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воспринимать, </w:t>
      </w:r>
      <w:r w:rsidRPr="00AA47C9">
        <w:rPr>
          <w:rFonts w:ascii="Times New Roman" w:hAnsi="Times New Roman"/>
          <w:color w:val="000000"/>
          <w:sz w:val="28"/>
          <w:lang w:val="ru-RU"/>
        </w:rPr>
        <w:t>формулировать и преобразовывать суждения: утвердительные и отрицательные, единичные, частные и общие; условные;</w:t>
      </w:r>
    </w:p>
    <w:p w:rsidR="007D7977" w:rsidRPr="00AA47C9" w:rsidRDefault="007803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</w:t>
      </w:r>
      <w:r w:rsidRPr="00AA47C9">
        <w:rPr>
          <w:rFonts w:ascii="Times New Roman" w:hAnsi="Times New Roman"/>
          <w:color w:val="000000"/>
          <w:sz w:val="28"/>
          <w:lang w:val="ru-RU"/>
        </w:rPr>
        <w:t xml:space="preserve">ия закономерностей и противоречий; </w:t>
      </w:r>
    </w:p>
    <w:p w:rsidR="007D7977" w:rsidRPr="00AA47C9" w:rsidRDefault="007803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D7977" w:rsidRPr="00AA47C9" w:rsidRDefault="007803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</w:t>
      </w:r>
      <w:r w:rsidRPr="00AA47C9">
        <w:rPr>
          <w:rFonts w:ascii="Times New Roman" w:hAnsi="Times New Roman"/>
          <w:color w:val="000000"/>
          <w:sz w:val="28"/>
          <w:lang w:val="ru-RU"/>
        </w:rPr>
        <w:t>аргументацию, приводить примеры и контрпримеры; обосновывать собственные суждения и выводы;</w:t>
      </w:r>
    </w:p>
    <w:p w:rsidR="007D7977" w:rsidRPr="00AA47C9" w:rsidRDefault="007803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D7977" w:rsidRDefault="007803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D7977" w:rsidRPr="00AA47C9" w:rsidRDefault="007803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D7977" w:rsidRPr="00AA47C9" w:rsidRDefault="007803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проводить сам</w:t>
      </w:r>
      <w:r w:rsidRPr="00AA47C9">
        <w:rPr>
          <w:rFonts w:ascii="Times New Roman" w:hAnsi="Times New Roman"/>
          <w:color w:val="000000"/>
          <w:sz w:val="28"/>
          <w:lang w:val="ru-RU"/>
        </w:rPr>
        <w:t>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D7977" w:rsidRPr="00AA47C9" w:rsidRDefault="007803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</w:t>
      </w:r>
      <w:r w:rsidRPr="00AA47C9">
        <w:rPr>
          <w:rFonts w:ascii="Times New Roman" w:hAnsi="Times New Roman"/>
          <w:color w:val="000000"/>
          <w:sz w:val="28"/>
          <w:lang w:val="ru-RU"/>
        </w:rPr>
        <w:t>едённого наблюдения, исследования, оценивать достоверность полученных результатов, выводов и обобщений;</w:t>
      </w:r>
    </w:p>
    <w:p w:rsidR="007D7977" w:rsidRPr="00AA47C9" w:rsidRDefault="007803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D7977" w:rsidRDefault="007803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D7977" w:rsidRPr="00AA47C9" w:rsidRDefault="007803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AA47C9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ответа на вопрос и для решения задачи;</w:t>
      </w:r>
    </w:p>
    <w:p w:rsidR="007D7977" w:rsidRPr="00AA47C9" w:rsidRDefault="007803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D7977" w:rsidRPr="00AA47C9" w:rsidRDefault="007803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структурировать информацию, п</w:t>
      </w:r>
      <w:r w:rsidRPr="00AA47C9">
        <w:rPr>
          <w:rFonts w:ascii="Times New Roman" w:hAnsi="Times New Roman"/>
          <w:color w:val="000000"/>
          <w:sz w:val="28"/>
          <w:lang w:val="ru-RU"/>
        </w:rPr>
        <w:t>редставлять её в различных формах, иллюстрировать графически;</w:t>
      </w:r>
    </w:p>
    <w:p w:rsidR="007D7977" w:rsidRPr="00AA47C9" w:rsidRDefault="007803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A47C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A47C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A47C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7D7977" w:rsidRDefault="007803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D7977" w:rsidRPr="00AA47C9" w:rsidRDefault="007803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во</w:t>
      </w:r>
      <w:r w:rsidRPr="00AA47C9">
        <w:rPr>
          <w:rFonts w:ascii="Times New Roman" w:hAnsi="Times New Roman"/>
          <w:color w:val="000000"/>
          <w:sz w:val="28"/>
          <w:lang w:val="ru-RU"/>
        </w:rPr>
        <w:t xml:space="preserve">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D7977" w:rsidRPr="00AA47C9" w:rsidRDefault="007803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в ходе обсуждени</w:t>
      </w:r>
      <w:r w:rsidRPr="00AA47C9">
        <w:rPr>
          <w:rFonts w:ascii="Times New Roman" w:hAnsi="Times New Roman"/>
          <w:color w:val="000000"/>
          <w:sz w:val="28"/>
          <w:lang w:val="ru-RU"/>
        </w:rPr>
        <w:t>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</w:t>
      </w:r>
      <w:r w:rsidRPr="00AA47C9">
        <w:rPr>
          <w:rFonts w:ascii="Times New Roman" w:hAnsi="Times New Roman"/>
          <w:color w:val="000000"/>
          <w:sz w:val="28"/>
          <w:lang w:val="ru-RU"/>
        </w:rPr>
        <w:t>лировать разногласия, свои возражения;</w:t>
      </w:r>
    </w:p>
    <w:p w:rsidR="007D7977" w:rsidRPr="00AA47C9" w:rsidRDefault="007803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D7977" w:rsidRDefault="007803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D7977" w:rsidRPr="00AA47C9" w:rsidRDefault="007803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понимать и использовать преи</w:t>
      </w:r>
      <w:r w:rsidRPr="00AA47C9">
        <w:rPr>
          <w:rFonts w:ascii="Times New Roman" w:hAnsi="Times New Roman"/>
          <w:color w:val="000000"/>
          <w:sz w:val="28"/>
          <w:lang w:val="ru-RU"/>
        </w:rPr>
        <w:t>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</w:t>
      </w:r>
      <w:r w:rsidRPr="00AA47C9">
        <w:rPr>
          <w:rFonts w:ascii="Times New Roman" w:hAnsi="Times New Roman"/>
          <w:color w:val="000000"/>
          <w:sz w:val="28"/>
          <w:lang w:val="ru-RU"/>
        </w:rPr>
        <w:t>их людей;</w:t>
      </w:r>
    </w:p>
    <w:p w:rsidR="007D7977" w:rsidRPr="00AA47C9" w:rsidRDefault="007803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</w:t>
      </w:r>
      <w:r w:rsidRPr="00AA47C9">
        <w:rPr>
          <w:rFonts w:ascii="Times New Roman" w:hAnsi="Times New Roman"/>
          <w:color w:val="000000"/>
          <w:sz w:val="28"/>
          <w:lang w:val="ru-RU"/>
        </w:rPr>
        <w:t>улированным участниками взаимодействия.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A47C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A47C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A47C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A47C9">
        <w:rPr>
          <w:rFonts w:ascii="Times New Roman" w:hAnsi="Times New Roman"/>
          <w:color w:val="000000"/>
          <w:sz w:val="28"/>
          <w:lang w:val="ru-RU"/>
        </w:rPr>
        <w:t>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</w:t>
      </w:r>
      <w:r w:rsidRPr="00AA47C9">
        <w:rPr>
          <w:rFonts w:ascii="Times New Roman" w:hAnsi="Times New Roman"/>
          <w:color w:val="000000"/>
          <w:sz w:val="28"/>
          <w:lang w:val="ru-RU"/>
        </w:rPr>
        <w:t>ся ресурсов и собственных возможностей, аргументировать и корректировать варианты решений с учётом новой информации.</w:t>
      </w:r>
    </w:p>
    <w:p w:rsidR="007D7977" w:rsidRDefault="007803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D7977" w:rsidRPr="00AA47C9" w:rsidRDefault="007803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</w:t>
      </w:r>
      <w:r w:rsidRPr="00AA47C9">
        <w:rPr>
          <w:rFonts w:ascii="Times New Roman" w:hAnsi="Times New Roman"/>
          <w:color w:val="000000"/>
          <w:sz w:val="28"/>
          <w:lang w:val="ru-RU"/>
        </w:rPr>
        <w:t>ь способами самопроверки, самоконтроля процесса и результата решения математической задачи;</w:t>
      </w:r>
    </w:p>
    <w:p w:rsidR="007D7977" w:rsidRPr="00AA47C9" w:rsidRDefault="007803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</w:t>
      </w:r>
      <w:r w:rsidRPr="00AA47C9">
        <w:rPr>
          <w:rFonts w:ascii="Times New Roman" w:hAnsi="Times New Roman"/>
          <w:color w:val="000000"/>
          <w:sz w:val="28"/>
          <w:lang w:val="ru-RU"/>
        </w:rPr>
        <w:t>нных трудностей;</w:t>
      </w:r>
    </w:p>
    <w:p w:rsidR="007D7977" w:rsidRPr="00AA47C9" w:rsidRDefault="007803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7D7977" w:rsidRPr="00AA47C9" w:rsidRDefault="007D7977">
      <w:pPr>
        <w:spacing w:after="0" w:line="264" w:lineRule="auto"/>
        <w:ind w:left="120"/>
        <w:jc w:val="both"/>
        <w:rPr>
          <w:lang w:val="ru-RU"/>
        </w:rPr>
      </w:pPr>
    </w:p>
    <w:p w:rsidR="007D7977" w:rsidRPr="00AA47C9" w:rsidRDefault="007803F2">
      <w:pPr>
        <w:spacing w:after="0" w:line="264" w:lineRule="auto"/>
        <w:ind w:left="120"/>
        <w:jc w:val="both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7977" w:rsidRPr="00AA47C9" w:rsidRDefault="007D7977">
      <w:pPr>
        <w:spacing w:after="0" w:line="264" w:lineRule="auto"/>
        <w:ind w:left="120"/>
        <w:jc w:val="both"/>
        <w:rPr>
          <w:lang w:val="ru-RU"/>
        </w:rPr>
      </w:pP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</w:t>
      </w:r>
      <w:r w:rsidRPr="00AA47C9">
        <w:rPr>
          <w:rFonts w:ascii="Times New Roman" w:hAnsi="Times New Roman"/>
          <w:color w:val="000000"/>
          <w:sz w:val="28"/>
          <w:lang w:val="ru-RU"/>
        </w:rPr>
        <w:t>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7D7977" w:rsidRPr="00AA47C9" w:rsidRDefault="007D7977">
      <w:pPr>
        <w:spacing w:after="0" w:line="264" w:lineRule="auto"/>
        <w:ind w:left="120"/>
        <w:jc w:val="both"/>
        <w:rPr>
          <w:lang w:val="ru-RU"/>
        </w:rPr>
      </w:pPr>
    </w:p>
    <w:p w:rsidR="007D7977" w:rsidRPr="00AA47C9" w:rsidRDefault="007803F2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AA47C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D7977" w:rsidRPr="00AA47C9" w:rsidRDefault="007D7977">
      <w:pPr>
        <w:spacing w:after="0" w:line="264" w:lineRule="auto"/>
        <w:ind w:left="120"/>
        <w:jc w:val="both"/>
        <w:rPr>
          <w:lang w:val="ru-RU"/>
        </w:rPr>
      </w:pP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рациональное и действительное число, обыкновенная и </w:t>
      </w:r>
      <w:r w:rsidRPr="00AA47C9">
        <w:rPr>
          <w:rFonts w:ascii="Times New Roman" w:hAnsi="Times New Roman"/>
          <w:color w:val="000000"/>
          <w:sz w:val="28"/>
          <w:lang w:val="ru-RU"/>
        </w:rPr>
        <w:t>десятичная дробь, проценты.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</w:t>
      </w:r>
      <w:r w:rsidRPr="00AA47C9">
        <w:rPr>
          <w:rFonts w:ascii="Times New Roman" w:hAnsi="Times New Roman"/>
          <w:color w:val="000000"/>
          <w:sz w:val="28"/>
          <w:lang w:val="ru-RU"/>
        </w:rPr>
        <w:t xml:space="preserve">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</w:t>
      </w:r>
      <w:r w:rsidRPr="00AA47C9">
        <w:rPr>
          <w:rFonts w:ascii="Times New Roman" w:hAnsi="Times New Roman"/>
          <w:color w:val="000000"/>
          <w:sz w:val="28"/>
          <w:lang w:val="ru-RU"/>
        </w:rPr>
        <w:t>вольного угла; использовать запись произвольного угла через обратные тригонометрические функции.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47C9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</w:t>
      </w:r>
      <w:r w:rsidRPr="00AA47C9">
        <w:rPr>
          <w:rFonts w:ascii="Times New Roman" w:hAnsi="Times New Roman"/>
          <w:color w:val="000000"/>
          <w:sz w:val="28"/>
          <w:lang w:val="ru-RU"/>
        </w:rPr>
        <w:t>е уравнение;</w:t>
      </w:r>
      <w:proofErr w:type="gramEnd"/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</w:t>
      </w:r>
      <w:r w:rsidRPr="00AA47C9">
        <w:rPr>
          <w:rFonts w:ascii="Times New Roman" w:hAnsi="Times New Roman"/>
          <w:color w:val="000000"/>
          <w:sz w:val="28"/>
          <w:lang w:val="ru-RU"/>
        </w:rPr>
        <w:t>нств.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</w:t>
      </w:r>
      <w:r w:rsidRPr="00AA47C9">
        <w:rPr>
          <w:rFonts w:ascii="Times New Roman" w:hAnsi="Times New Roman"/>
          <w:color w:val="000000"/>
          <w:sz w:val="28"/>
          <w:lang w:val="ru-RU"/>
        </w:rPr>
        <w:t>роенные модели с использованием аппарата алгебры.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</w:t>
      </w:r>
      <w:r w:rsidRPr="00AA47C9">
        <w:rPr>
          <w:rFonts w:ascii="Times New Roman" w:hAnsi="Times New Roman"/>
          <w:color w:val="000000"/>
          <w:sz w:val="28"/>
          <w:lang w:val="ru-RU"/>
        </w:rPr>
        <w:t>ность функции, нули функции, промежутки знакопостоянства.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</w:t>
      </w:r>
      <w:r w:rsidRPr="00AA47C9">
        <w:rPr>
          <w:rFonts w:ascii="Times New Roman" w:hAnsi="Times New Roman"/>
          <w:color w:val="000000"/>
          <w:sz w:val="28"/>
          <w:lang w:val="ru-RU"/>
        </w:rPr>
        <w:t>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</w:t>
      </w:r>
      <w:r w:rsidRPr="00AA47C9">
        <w:rPr>
          <w:rFonts w:ascii="Times New Roman" w:hAnsi="Times New Roman"/>
          <w:color w:val="000000"/>
          <w:sz w:val="28"/>
          <w:lang w:val="ru-RU"/>
        </w:rPr>
        <w:t>ии.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Использовать свойства последовательностей и прогрессий для решения реальных </w:t>
      </w:r>
      <w:r w:rsidRPr="00AA47C9">
        <w:rPr>
          <w:rFonts w:ascii="Times New Roman" w:hAnsi="Times New Roman"/>
          <w:color w:val="000000"/>
          <w:sz w:val="28"/>
          <w:lang w:val="ru-RU"/>
        </w:rPr>
        <w:t>задач прикладного характера.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Оперировать п</w:t>
      </w:r>
      <w:r w:rsidRPr="00AA47C9">
        <w:rPr>
          <w:rFonts w:ascii="Times New Roman" w:hAnsi="Times New Roman"/>
          <w:color w:val="000000"/>
          <w:sz w:val="28"/>
          <w:lang w:val="ru-RU"/>
        </w:rPr>
        <w:t>онятиями: определение, теорема, следствие, доказательство.</w:t>
      </w:r>
    </w:p>
    <w:p w:rsidR="007D7977" w:rsidRPr="00AA47C9" w:rsidRDefault="007D7977">
      <w:pPr>
        <w:spacing w:after="0" w:line="264" w:lineRule="auto"/>
        <w:ind w:left="120"/>
        <w:jc w:val="both"/>
        <w:rPr>
          <w:lang w:val="ru-RU"/>
        </w:rPr>
      </w:pPr>
    </w:p>
    <w:p w:rsidR="007D7977" w:rsidRPr="00AA47C9" w:rsidRDefault="007803F2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AA47C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D7977" w:rsidRPr="00AA47C9" w:rsidRDefault="007D7977">
      <w:pPr>
        <w:spacing w:after="0" w:line="264" w:lineRule="auto"/>
        <w:ind w:left="120"/>
        <w:jc w:val="both"/>
        <w:rPr>
          <w:lang w:val="ru-RU"/>
        </w:rPr>
      </w:pP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Оперировать поня</w:t>
      </w:r>
      <w:r w:rsidRPr="00AA47C9">
        <w:rPr>
          <w:rFonts w:ascii="Times New Roman" w:hAnsi="Times New Roman"/>
          <w:color w:val="000000"/>
          <w:sz w:val="28"/>
          <w:lang w:val="ru-RU"/>
        </w:rPr>
        <w:t>тием: степень с рациональным показателем.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</w:t>
      </w:r>
      <w:r w:rsidRPr="00AA47C9">
        <w:rPr>
          <w:rFonts w:ascii="Times New Roman" w:hAnsi="Times New Roman"/>
          <w:color w:val="000000"/>
          <w:sz w:val="28"/>
          <w:lang w:val="ru-RU"/>
        </w:rPr>
        <w:t>во; решать основные типы показательных уравнений и неравенств.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Находить р</w:t>
      </w:r>
      <w:r w:rsidRPr="00AA47C9">
        <w:rPr>
          <w:rFonts w:ascii="Times New Roman" w:hAnsi="Times New Roman"/>
          <w:color w:val="000000"/>
          <w:sz w:val="28"/>
          <w:lang w:val="ru-RU"/>
        </w:rPr>
        <w:t>ешения простейших тригонометрических неравенств.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</w:t>
      </w:r>
      <w:r w:rsidRPr="00AA47C9">
        <w:rPr>
          <w:rFonts w:ascii="Times New Roman" w:hAnsi="Times New Roman"/>
          <w:color w:val="000000"/>
          <w:sz w:val="28"/>
          <w:lang w:val="ru-RU"/>
        </w:rPr>
        <w:t>ий и неравенств.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AA47C9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Оперировать понятиями:</w:t>
      </w:r>
      <w:r w:rsidRPr="00AA47C9">
        <w:rPr>
          <w:rFonts w:ascii="Times New Roman" w:hAnsi="Times New Roman"/>
          <w:color w:val="000000"/>
          <w:sz w:val="28"/>
          <w:lang w:val="ru-RU"/>
        </w:rPr>
        <w:t xml:space="preserve">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</w:t>
      </w:r>
      <w:r w:rsidRPr="00AA47C9">
        <w:rPr>
          <w:rFonts w:ascii="Times New Roman" w:hAnsi="Times New Roman"/>
          <w:color w:val="000000"/>
          <w:sz w:val="28"/>
          <w:lang w:val="ru-RU"/>
        </w:rPr>
        <w:t>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Исполь</w:t>
      </w:r>
      <w:r w:rsidRPr="00AA47C9">
        <w:rPr>
          <w:rFonts w:ascii="Times New Roman" w:hAnsi="Times New Roman"/>
          <w:color w:val="000000"/>
          <w:sz w:val="28"/>
          <w:lang w:val="ru-RU"/>
        </w:rPr>
        <w:t>зовать графики функций для исследования процессов и зависимостей из других учебных дисциплин.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непрерывная функция; производная функции; использовать геометрический и физический смысл производной для </w:t>
      </w:r>
      <w:r w:rsidRPr="00AA47C9">
        <w:rPr>
          <w:rFonts w:ascii="Times New Roman" w:hAnsi="Times New Roman"/>
          <w:color w:val="000000"/>
          <w:sz w:val="28"/>
          <w:lang w:val="ru-RU"/>
        </w:rPr>
        <w:t>решения задач.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AA47C9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AA47C9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proofErr w:type="gramStart"/>
      <w:r w:rsidRPr="00AA47C9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AA47C9">
        <w:rPr>
          <w:rFonts w:ascii="Times New Roman" w:hAnsi="Times New Roman"/>
          <w:color w:val="000000"/>
          <w:sz w:val="28"/>
          <w:lang w:val="ru-RU"/>
        </w:rPr>
        <w:t xml:space="preserve"> элементарны</w:t>
      </w:r>
      <w:r w:rsidRPr="00AA47C9">
        <w:rPr>
          <w:rFonts w:ascii="Times New Roman" w:hAnsi="Times New Roman"/>
          <w:color w:val="000000"/>
          <w:sz w:val="28"/>
          <w:lang w:val="ru-RU"/>
        </w:rPr>
        <w:t>х функций; вычислять интеграл по формуле Ньютона–Лейбница.</w:t>
      </w:r>
    </w:p>
    <w:p w:rsidR="007D7977" w:rsidRPr="00AA47C9" w:rsidRDefault="007803F2">
      <w:pPr>
        <w:spacing w:after="0" w:line="264" w:lineRule="auto"/>
        <w:ind w:firstLine="600"/>
        <w:jc w:val="both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D7977" w:rsidRPr="00AA47C9" w:rsidRDefault="007D7977">
      <w:pPr>
        <w:rPr>
          <w:lang w:val="ru-RU"/>
        </w:rPr>
        <w:sectPr w:rsidR="007D7977" w:rsidRPr="00AA47C9">
          <w:pgSz w:w="11906" w:h="16383"/>
          <w:pgMar w:top="1134" w:right="850" w:bottom="1134" w:left="1701" w:header="720" w:footer="720" w:gutter="0"/>
          <w:cols w:space="720"/>
        </w:sectPr>
      </w:pPr>
    </w:p>
    <w:p w:rsidR="007D7977" w:rsidRDefault="007803F2">
      <w:pPr>
        <w:spacing w:after="0"/>
        <w:ind w:left="120"/>
      </w:pPr>
      <w:bookmarkStart w:id="17" w:name="block-37348096"/>
      <w:bookmarkEnd w:id="12"/>
      <w:r w:rsidRPr="00AA47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7977" w:rsidRDefault="007803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991"/>
        <w:gridCol w:w="2035"/>
        <w:gridCol w:w="3455"/>
      </w:tblGrid>
      <w:tr w:rsidR="007D7977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977" w:rsidRDefault="007D79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977" w:rsidRDefault="007D797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977" w:rsidRDefault="007D7977">
            <w:pPr>
              <w:spacing w:after="0"/>
              <w:ind w:left="135"/>
            </w:pPr>
          </w:p>
        </w:tc>
      </w:tr>
      <w:tr w:rsidR="007D7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77" w:rsidRDefault="007D7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77" w:rsidRDefault="007D7977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977" w:rsidRDefault="007D7977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977" w:rsidRDefault="007D7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77" w:rsidRDefault="007D7977"/>
        </w:tc>
      </w:tr>
      <w:tr w:rsidR="007D7977" w:rsidRPr="00AA4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7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D7977" w:rsidRDefault="007D7977"/>
        </w:tc>
      </w:tr>
    </w:tbl>
    <w:p w:rsidR="007D7977" w:rsidRDefault="007D7977">
      <w:pPr>
        <w:sectPr w:rsidR="007D7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977" w:rsidRDefault="007803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991"/>
        <w:gridCol w:w="2035"/>
        <w:gridCol w:w="3455"/>
      </w:tblGrid>
      <w:tr w:rsidR="007D7977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977" w:rsidRDefault="007D79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977" w:rsidRDefault="007D797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977" w:rsidRDefault="007D7977">
            <w:pPr>
              <w:spacing w:after="0"/>
              <w:ind w:left="135"/>
            </w:pPr>
          </w:p>
        </w:tc>
      </w:tr>
      <w:tr w:rsidR="007D7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77" w:rsidRDefault="007D7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77" w:rsidRDefault="007D7977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977" w:rsidRDefault="007D7977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977" w:rsidRDefault="007D7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77" w:rsidRDefault="007D7977"/>
        </w:tc>
      </w:tr>
      <w:tr w:rsidR="007D7977" w:rsidRPr="00AA4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7D7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D7977" w:rsidRDefault="007D7977"/>
        </w:tc>
      </w:tr>
    </w:tbl>
    <w:p w:rsidR="007D7977" w:rsidRDefault="007D7977">
      <w:pPr>
        <w:sectPr w:rsidR="007D7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977" w:rsidRDefault="007D7977">
      <w:pPr>
        <w:sectPr w:rsidR="007D7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977" w:rsidRDefault="007803F2">
      <w:pPr>
        <w:spacing w:after="0"/>
        <w:ind w:left="120"/>
      </w:pPr>
      <w:bookmarkStart w:id="18" w:name="block-37348097"/>
      <w:bookmarkEnd w:id="1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D7977" w:rsidRDefault="007803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735"/>
        <w:gridCol w:w="2302"/>
        <w:gridCol w:w="2266"/>
        <w:gridCol w:w="2873"/>
      </w:tblGrid>
      <w:tr w:rsidR="007D7977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977" w:rsidRDefault="007D797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977" w:rsidRDefault="007D797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977" w:rsidRDefault="007D7977">
            <w:pPr>
              <w:spacing w:after="0"/>
              <w:ind w:left="135"/>
            </w:pPr>
          </w:p>
        </w:tc>
      </w:tr>
      <w:tr w:rsidR="007D7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77" w:rsidRDefault="007D7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77" w:rsidRDefault="007D7977"/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977" w:rsidRDefault="007D7977">
            <w:pPr>
              <w:spacing w:after="0"/>
              <w:ind w:left="135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977" w:rsidRDefault="007D7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77" w:rsidRDefault="007D7977"/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задач из различных отраслей знаний и реальной жизни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округления, прикидка и оценка результата вычислений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подходящей формы записи 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действительных чисел для решения практических задач и представления данных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арктангенс числового аргумента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прогрессия. Сумма бесконечно убывающей геометрической прогрессии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курс алгебры и начал математического анализа 10 класса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7D7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D7977" w:rsidRDefault="007D7977"/>
        </w:tc>
      </w:tr>
    </w:tbl>
    <w:p w:rsidR="007D7977" w:rsidRDefault="007D7977">
      <w:pPr>
        <w:sectPr w:rsidR="007D7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977" w:rsidRDefault="007803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4713"/>
        <w:gridCol w:w="2352"/>
        <w:gridCol w:w="2303"/>
        <w:gridCol w:w="2873"/>
      </w:tblGrid>
      <w:tr w:rsidR="007D7977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977" w:rsidRDefault="007D79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977" w:rsidRDefault="007D797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977" w:rsidRDefault="007D7977">
            <w:pPr>
              <w:spacing w:after="0"/>
              <w:ind w:left="135"/>
            </w:pPr>
          </w:p>
        </w:tc>
      </w:tr>
      <w:tr w:rsidR="007D7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77" w:rsidRDefault="007D7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77" w:rsidRDefault="007D7977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977" w:rsidRDefault="007D7977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7977" w:rsidRDefault="007D7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77" w:rsidRDefault="007D7977"/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рациональные степени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Показательная функция, её 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её свойства и график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"Логарифмическая функция. Логарифмические уравнения и неравенства</w:t>
            </w:r>
            <w:proofErr w:type="gramStart"/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интервалов для решения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частного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формуле Ньютона―Лейбница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системы линейных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 для решения уравнений и систем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Функции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7D7977" w:rsidRPr="00AA47C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D7977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AA4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977" w:rsidRPr="00AA47C9" w:rsidRDefault="007803F2">
            <w:pPr>
              <w:spacing w:after="0"/>
              <w:ind w:left="135"/>
              <w:rPr>
                <w:lang w:val="ru-RU"/>
              </w:rPr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 w:rsidRPr="00AA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7D7977" w:rsidRDefault="00780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D7977" w:rsidRDefault="007D7977"/>
        </w:tc>
      </w:tr>
    </w:tbl>
    <w:p w:rsidR="007D7977" w:rsidRDefault="007D7977">
      <w:pPr>
        <w:sectPr w:rsidR="007D7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977" w:rsidRDefault="007D7977">
      <w:pPr>
        <w:sectPr w:rsidR="007D7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977" w:rsidRDefault="007803F2">
      <w:pPr>
        <w:spacing w:after="0"/>
        <w:ind w:left="120"/>
      </w:pPr>
      <w:bookmarkStart w:id="19" w:name="block-37348098"/>
      <w:bookmarkEnd w:id="1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D7977" w:rsidRDefault="007803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7977" w:rsidRPr="00AA47C9" w:rsidRDefault="007803F2">
      <w:pPr>
        <w:spacing w:after="0" w:line="480" w:lineRule="auto"/>
        <w:ind w:left="120"/>
        <w:rPr>
          <w:lang w:val="ru-RU"/>
        </w:rPr>
      </w:pPr>
      <w:r w:rsidRPr="00AA47C9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Алгебра и начала математического анализа, 10-11 </w:t>
      </w:r>
      <w:r w:rsidRPr="00AA47C9">
        <w:rPr>
          <w:rFonts w:ascii="Times New Roman" w:hAnsi="Times New Roman"/>
          <w:color w:val="000000"/>
          <w:sz w:val="28"/>
          <w:lang w:val="ru-RU"/>
        </w:rPr>
        <w:t>классы/ Алимов Ш.А., Колягин Ю.М., Ткачева М.В. и др., Акционерное общество «Издательство «Просвещение»</w:t>
      </w:r>
      <w:r w:rsidRPr="00AA47C9">
        <w:rPr>
          <w:sz w:val="28"/>
          <w:lang w:val="ru-RU"/>
        </w:rPr>
        <w:br/>
      </w:r>
      <w:bookmarkStart w:id="20" w:name="92363736-53cd-4f39-ac85-8c69f6d1639a"/>
      <w:r w:rsidRPr="00AA47C9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Геометрия, 10-11 классы/ Атанасян Л.С., Бутузов В.Ф., Кадомцев С.Б. и др., Акционерн</w:t>
      </w:r>
      <w:r w:rsidRPr="00AA47C9">
        <w:rPr>
          <w:rFonts w:ascii="Times New Roman" w:hAnsi="Times New Roman"/>
          <w:color w:val="000000"/>
          <w:sz w:val="28"/>
          <w:lang w:val="ru-RU"/>
        </w:rPr>
        <w:t>ое общество «Издательство «Просвещение»</w:t>
      </w:r>
      <w:bookmarkEnd w:id="20"/>
    </w:p>
    <w:p w:rsidR="007D7977" w:rsidRPr="00AA47C9" w:rsidRDefault="007D7977">
      <w:pPr>
        <w:spacing w:after="0" w:line="480" w:lineRule="auto"/>
        <w:ind w:left="120"/>
        <w:rPr>
          <w:lang w:val="ru-RU"/>
        </w:rPr>
      </w:pPr>
    </w:p>
    <w:p w:rsidR="007D7977" w:rsidRPr="00AA47C9" w:rsidRDefault="007D7977">
      <w:pPr>
        <w:spacing w:after="0"/>
        <w:ind w:left="120"/>
        <w:rPr>
          <w:lang w:val="ru-RU"/>
        </w:rPr>
      </w:pPr>
    </w:p>
    <w:p w:rsidR="007D7977" w:rsidRPr="00AA47C9" w:rsidRDefault="007803F2">
      <w:pPr>
        <w:spacing w:after="0" w:line="480" w:lineRule="auto"/>
        <w:ind w:left="120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7977" w:rsidRPr="00AA47C9" w:rsidRDefault="007D7977">
      <w:pPr>
        <w:spacing w:after="0" w:line="480" w:lineRule="auto"/>
        <w:ind w:left="120"/>
        <w:rPr>
          <w:lang w:val="ru-RU"/>
        </w:rPr>
      </w:pPr>
    </w:p>
    <w:p w:rsidR="007D7977" w:rsidRPr="00AA47C9" w:rsidRDefault="007D7977">
      <w:pPr>
        <w:spacing w:after="0"/>
        <w:ind w:left="120"/>
        <w:rPr>
          <w:lang w:val="ru-RU"/>
        </w:rPr>
      </w:pPr>
    </w:p>
    <w:p w:rsidR="007D7977" w:rsidRPr="00AA47C9" w:rsidRDefault="007803F2">
      <w:pPr>
        <w:spacing w:after="0" w:line="480" w:lineRule="auto"/>
        <w:ind w:left="120"/>
        <w:rPr>
          <w:lang w:val="ru-RU"/>
        </w:rPr>
      </w:pPr>
      <w:r w:rsidRPr="00AA47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7977" w:rsidRDefault="007803F2">
      <w:pPr>
        <w:spacing w:after="0" w:line="480" w:lineRule="auto"/>
        <w:ind w:left="120"/>
      </w:pPr>
      <w:bookmarkStart w:id="21" w:name="33bd3c8a-d70a-4cdc-a528-738232c0b60c"/>
      <w:r>
        <w:rPr>
          <w:rFonts w:ascii="Times New Roman" w:hAnsi="Times New Roman"/>
          <w:color w:val="000000"/>
          <w:sz w:val="28"/>
        </w:rPr>
        <w:t xml:space="preserve">https://www.zavuch.info </w:t>
      </w:r>
      <w:bookmarkEnd w:id="21"/>
    </w:p>
    <w:p w:rsidR="007D7977" w:rsidRDefault="007D7977">
      <w:pPr>
        <w:sectPr w:rsidR="007D7977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00000" w:rsidRDefault="007803F2"/>
    <w:sectPr w:rsidR="00000000" w:rsidSect="007D79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1AB"/>
    <w:multiLevelType w:val="multilevel"/>
    <w:tmpl w:val="C1B013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381EC6"/>
    <w:multiLevelType w:val="multilevel"/>
    <w:tmpl w:val="7F2AD0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024A97"/>
    <w:multiLevelType w:val="multilevel"/>
    <w:tmpl w:val="70CEF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0371D9"/>
    <w:multiLevelType w:val="multilevel"/>
    <w:tmpl w:val="BE0C48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885556"/>
    <w:multiLevelType w:val="multilevel"/>
    <w:tmpl w:val="2CA8B2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184C00"/>
    <w:multiLevelType w:val="multilevel"/>
    <w:tmpl w:val="D56AD2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D7977"/>
    <w:rsid w:val="00227F4D"/>
    <w:rsid w:val="007803F2"/>
    <w:rsid w:val="007D7977"/>
    <w:rsid w:val="00AA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797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7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33e6629e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d36669f8" TargetMode="External"/><Relationship Id="rId85" Type="http://schemas.openxmlformats.org/officeDocument/2006/relationships/hyperlink" Target="https://m.edsoo.ru/188bbf6c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1cbf72b1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8530</Words>
  <Characters>48622</Characters>
  <Application>Microsoft Office Word</Application>
  <DocSecurity>0</DocSecurity>
  <Lines>405</Lines>
  <Paragraphs>114</Paragraphs>
  <ScaleCrop>false</ScaleCrop>
  <Company/>
  <LinksUpToDate>false</LinksUpToDate>
  <CharactersWithSpaces>57038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3</cp:revision>
  <dcterms:created xsi:type="dcterms:W3CDTF">2024-08-30T04:23:00Z</dcterms:created>
  <dcterms:modified xsi:type="dcterms:W3CDTF">2024-08-30T04:29:00Z</dcterms:modified>
</cp:coreProperties>
</file>